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E852" w14:textId="77777777" w:rsidR="00F61FEE" w:rsidRDefault="00F61FEE" w:rsidP="00D70063">
      <w:pPr>
        <w:pStyle w:val="Heading3"/>
        <w:rPr>
          <w:sz w:val="28"/>
        </w:rPr>
      </w:pPr>
    </w:p>
    <w:p w14:paraId="695E0AAE" w14:textId="77777777" w:rsidR="00273BEB" w:rsidRDefault="00273BEB" w:rsidP="00D70063">
      <w:pPr>
        <w:pStyle w:val="Heading3"/>
        <w:rPr>
          <w:sz w:val="28"/>
        </w:rPr>
      </w:pPr>
    </w:p>
    <w:p w14:paraId="57CCA348" w14:textId="77777777" w:rsidR="00273BEB" w:rsidRDefault="00273BEB" w:rsidP="00D70063">
      <w:pPr>
        <w:pStyle w:val="Heading3"/>
        <w:rPr>
          <w:sz w:val="28"/>
        </w:rPr>
      </w:pPr>
    </w:p>
    <w:p w14:paraId="60A0D47A" w14:textId="77777777" w:rsidR="00273BEB" w:rsidRDefault="00273BEB" w:rsidP="00273BEB">
      <w:pPr>
        <w:pStyle w:val="Heading3"/>
        <w:ind w:right="2825"/>
        <w:rPr>
          <w:sz w:val="28"/>
        </w:rPr>
      </w:pPr>
    </w:p>
    <w:p w14:paraId="15042590" w14:textId="77777777" w:rsidR="00273BEB" w:rsidRDefault="00273BEB" w:rsidP="00D70063">
      <w:pPr>
        <w:pStyle w:val="Heading3"/>
        <w:rPr>
          <w:sz w:val="28"/>
        </w:rPr>
      </w:pPr>
    </w:p>
    <w:p w14:paraId="5B21C59A" w14:textId="79D7FF5A" w:rsidR="00273BEB" w:rsidRDefault="00273BEB" w:rsidP="00D70063">
      <w:pPr>
        <w:pStyle w:val="Heading3"/>
        <w:rPr>
          <w:sz w:val="28"/>
        </w:rPr>
      </w:pPr>
    </w:p>
    <w:p w14:paraId="73E54DB5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3EE3112A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28164E34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7AC2E17A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2150F531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39DB139F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248C84CB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3DCF24E8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4EC7A4DB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5C0C57D3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60921391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5F057A50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70324AB1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54685D43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42CEC202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10F5AB6F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3BBE7999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154BA5DF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122713D6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0030B896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6825FCAD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145B5CCE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1004188A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082E2779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6DAD0F6A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23355A22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50CF914F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46065E10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7D5367E5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03C5C577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553510B7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6FCF15F1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7689BA1B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1CB58BE1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7BC40A21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2AC59A90" w14:textId="77777777" w:rsidR="00273BEB" w:rsidRDefault="00273BEB" w:rsidP="00273BEB">
      <w:pPr>
        <w:pStyle w:val="Heading3"/>
        <w:ind w:right="-4995"/>
        <w:rPr>
          <w:sz w:val="28"/>
        </w:rPr>
      </w:pPr>
    </w:p>
    <w:p w14:paraId="79C7427A" w14:textId="6A26878B" w:rsidR="00273BEB" w:rsidRPr="00B7130D" w:rsidRDefault="00B7130D" w:rsidP="00B7130D">
      <w:pPr>
        <w:pStyle w:val="Photo"/>
        <w:rPr>
          <w:b/>
          <w:color w:val="864A04" w:themeColor="accent1" w:themeShade="80"/>
          <w:sz w:val="32"/>
          <w:szCs w:val="32"/>
        </w:rPr>
      </w:pPr>
      <w:r w:rsidRPr="00B7130D">
        <w:rPr>
          <w:b/>
          <w:color w:val="864A04" w:themeColor="accent1" w:themeShade="80"/>
          <w:sz w:val="32"/>
          <w:szCs w:val="32"/>
        </w:rPr>
        <w:lastRenderedPageBreak/>
        <w:t>Anna Krause</w:t>
      </w:r>
    </w:p>
    <w:p w14:paraId="632ABD28" w14:textId="03E4DAA4" w:rsidR="00B7130D" w:rsidRDefault="00B7130D" w:rsidP="00B7130D">
      <w:pPr>
        <w:pStyle w:val="Photo"/>
      </w:pPr>
      <w:r>
        <w:t xml:space="preserve"> 913-378-6404</w:t>
      </w:r>
    </w:p>
    <w:p w14:paraId="79A78351" w14:textId="7DA488A3" w:rsidR="00B7130D" w:rsidRPr="00B7130D" w:rsidRDefault="00B7130D" w:rsidP="00B7130D">
      <w:pPr>
        <w:pStyle w:val="Photo"/>
      </w:pPr>
      <w:r>
        <w:t>alk4hf@mail.missouri.edu</w:t>
      </w:r>
    </w:p>
    <w:p w14:paraId="278D4A10" w14:textId="1A27A7E2" w:rsidR="00D70063" w:rsidRPr="00366F35" w:rsidRDefault="009C2C87" w:rsidP="00273BEB">
      <w:pPr>
        <w:pStyle w:val="Heading3"/>
        <w:ind w:left="-3690" w:right="-4995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3BDB" wp14:editId="78472B7C">
                <wp:simplePos x="0" y="0"/>
                <wp:positionH relativeFrom="column">
                  <wp:posOffset>3400425</wp:posOffset>
                </wp:positionH>
                <wp:positionV relativeFrom="paragraph">
                  <wp:posOffset>186055</wp:posOffset>
                </wp:positionV>
                <wp:extent cx="2743200" cy="2171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DDDFF" w14:textId="77777777" w:rsidR="00537864" w:rsidRDefault="00537864" w:rsidP="00537864">
                            <w:pPr>
                              <w:pStyle w:val="Heading4"/>
                              <w:rPr>
                                <w:b w:val="0"/>
                                <w:color w:val="864A04" w:themeColor="accent1" w:themeShade="8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color w:val="864A04" w:themeColor="accent1" w:themeShade="80"/>
                                <w:szCs w:val="28"/>
                              </w:rPr>
                              <w:t>OBJECTIVE</w:t>
                            </w:r>
                          </w:p>
                          <w:p w14:paraId="19FA3BE2" w14:textId="10261014" w:rsidR="00537864" w:rsidRDefault="00537864" w:rsidP="00537864">
                            <w:r>
                              <w:t>Exploring internship opportunities for the summer of 2018 with the objective of providing value to my hiring company and improving my knowledge of accounting procedures</w:t>
                            </w:r>
                            <w:r w:rsidR="00251EA1">
                              <w:t>, risk management, and data analysis</w:t>
                            </w:r>
                            <w:r>
                              <w:t xml:space="preserve"> </w:t>
                            </w:r>
                            <w:r w:rsidR="00251EA1">
                              <w:t>in the workplace.</w:t>
                            </w:r>
                          </w:p>
                          <w:p w14:paraId="7B027D07" w14:textId="77777777" w:rsidR="009C2C87" w:rsidRPr="00D05C85" w:rsidRDefault="009C2C87" w:rsidP="00537864"/>
                          <w:p w14:paraId="213FC7D0" w14:textId="77777777" w:rsidR="00537864" w:rsidRDefault="00537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75pt;margin-top:14.65pt;width:3in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" filled="f" strokecolor="#844904 [1604]" strokeweight="1pt">
                <v:textbox>
                  <w:txbxContent>
                    <w:p w14:paraId="07BDDDFF" w14:textId="77777777" w:rsidR="00537864" w:rsidRDefault="00537864" w:rsidP="00537864">
                      <w:pPr>
                        <w:pStyle w:val="Heading4"/>
                        <w:rPr>
                          <w:b w:val="0"/>
                          <w:color w:val="864A04" w:themeColor="accent1" w:themeShade="80"/>
                          <w:szCs w:val="28"/>
                        </w:rPr>
                      </w:pPr>
                      <w:r>
                        <w:rPr>
                          <w:b w:val="0"/>
                          <w:color w:val="864A04" w:themeColor="accent1" w:themeShade="80"/>
                          <w:szCs w:val="28"/>
                        </w:rPr>
                        <w:t>OBJECTIVE</w:t>
                      </w:r>
                    </w:p>
                    <w:p w14:paraId="19FA3BE2" w14:textId="10261014" w:rsidR="00537864" w:rsidRDefault="00537864" w:rsidP="00537864">
                      <w:r>
                        <w:t>Exploring internship opportunities for the summer of 2018 with the objective of providing value to my hiring company and improving my knowledge of accounting procedures</w:t>
                      </w:r>
                      <w:r w:rsidR="00251EA1">
                        <w:t>, risk management, and data analysis</w:t>
                      </w:r>
                      <w:r>
                        <w:t xml:space="preserve"> </w:t>
                      </w:r>
                      <w:r w:rsidR="00251EA1">
                        <w:t>in the workplace.</w:t>
                      </w:r>
                    </w:p>
                    <w:p w14:paraId="7B027D07" w14:textId="77777777" w:rsidR="009C2C87" w:rsidRPr="00D05C85" w:rsidRDefault="009C2C87" w:rsidP="00537864"/>
                    <w:p w14:paraId="213FC7D0" w14:textId="77777777" w:rsidR="00537864" w:rsidRDefault="00537864"/>
                  </w:txbxContent>
                </v:textbox>
                <w10:wrap type="square"/>
              </v:shape>
            </w:pict>
          </mc:Fallback>
        </mc:AlternateContent>
      </w:r>
      <w:r w:rsidR="00533271" w:rsidRPr="00366F35">
        <w:rPr>
          <w:sz w:val="28"/>
        </w:rPr>
        <w:t xml:space="preserve">Education </w:t>
      </w:r>
    </w:p>
    <w:p w14:paraId="744F43E1" w14:textId="1D09C06C" w:rsidR="00273BEB" w:rsidRPr="00273BEB" w:rsidRDefault="00273BEB" w:rsidP="00D70063">
      <w:pPr>
        <w:pStyle w:val="Heading4"/>
        <w:rPr>
          <w:b w:val="0"/>
          <w:color w:val="864A04" w:themeColor="accent1" w:themeShade="80"/>
          <w:szCs w:val="28"/>
        </w:rPr>
      </w:pPr>
      <w:r w:rsidRPr="00273BEB">
        <w:rPr>
          <w:b w:val="0"/>
          <w:color w:val="864A04" w:themeColor="accent1" w:themeShade="80"/>
          <w:szCs w:val="28"/>
        </w:rPr>
        <w:t>EDUCATION</w:t>
      </w:r>
    </w:p>
    <w:p w14:paraId="0D4A60AE" w14:textId="77777777" w:rsidR="00B7130D" w:rsidRDefault="00B7130D" w:rsidP="00D70063">
      <w:pPr>
        <w:pStyle w:val="Heading4"/>
        <w:rPr>
          <w:sz w:val="22"/>
        </w:rPr>
      </w:pPr>
    </w:p>
    <w:p w14:paraId="725F0B18" w14:textId="77777777" w:rsidR="00D70063" w:rsidRPr="00366F35" w:rsidRDefault="00DF037C" w:rsidP="00D70063">
      <w:pPr>
        <w:pStyle w:val="Heading4"/>
        <w:rPr>
          <w:sz w:val="22"/>
        </w:rPr>
      </w:pPr>
      <w:r>
        <w:rPr>
          <w:sz w:val="22"/>
        </w:rPr>
        <w:t>University of missiouri, columbia</w:t>
      </w:r>
    </w:p>
    <w:p w14:paraId="43399C44" w14:textId="5332CC84" w:rsidR="00533271" w:rsidRPr="00DF037C" w:rsidRDefault="00DF037C" w:rsidP="00533271">
      <w:pPr>
        <w:pStyle w:val="Heading5"/>
        <w:rPr>
          <w:caps w:val="0"/>
          <w:sz w:val="22"/>
        </w:rPr>
      </w:pPr>
      <w:r>
        <w:rPr>
          <w:caps w:val="0"/>
          <w:sz w:val="22"/>
        </w:rPr>
        <w:t>Trulaske College of Business, BScc/MAcc accounting track</w:t>
      </w:r>
      <w:r w:rsidR="00537864">
        <w:rPr>
          <w:caps w:val="0"/>
          <w:sz w:val="22"/>
        </w:rPr>
        <w:t xml:space="preserve">    </w:t>
      </w:r>
    </w:p>
    <w:p w14:paraId="796BA2CA" w14:textId="432948FB" w:rsidR="00B7130D" w:rsidRPr="00B7130D" w:rsidRDefault="00B7130D" w:rsidP="00B7130D">
      <w:pPr>
        <w:pStyle w:val="Heading5"/>
        <w:rPr>
          <w:caps w:val="0"/>
          <w:sz w:val="22"/>
        </w:rPr>
      </w:pPr>
      <w:r>
        <w:rPr>
          <w:caps w:val="0"/>
          <w:sz w:val="22"/>
        </w:rPr>
        <w:t>Degree anticipated 2020</w:t>
      </w:r>
    </w:p>
    <w:p w14:paraId="1440EEB4" w14:textId="77777777" w:rsidR="00965C8A" w:rsidRPr="00366F35" w:rsidRDefault="00DF037C" w:rsidP="00635086">
      <w:pPr>
        <w:pStyle w:val="ListParagraph"/>
        <w:numPr>
          <w:ilvl w:val="0"/>
          <w:numId w:val="1"/>
        </w:numPr>
        <w:rPr>
          <w:sz w:val="20"/>
          <w:lang w:eastAsia="ja-JP"/>
        </w:rPr>
      </w:pPr>
      <w:r>
        <w:rPr>
          <w:sz w:val="20"/>
          <w:lang w:eastAsia="ja-JP"/>
        </w:rPr>
        <w:t>Minor in Political Science</w:t>
      </w:r>
      <w:r w:rsidR="00965C8A" w:rsidRPr="00366F35">
        <w:rPr>
          <w:sz w:val="20"/>
          <w:lang w:eastAsia="ja-JP"/>
        </w:rPr>
        <w:t xml:space="preserve"> </w:t>
      </w:r>
    </w:p>
    <w:p w14:paraId="1A1228DD" w14:textId="77777777" w:rsidR="00635086" w:rsidRDefault="00DF037C" w:rsidP="007A50C4">
      <w:pPr>
        <w:pStyle w:val="ListParagraph"/>
        <w:numPr>
          <w:ilvl w:val="0"/>
          <w:numId w:val="1"/>
        </w:numPr>
        <w:rPr>
          <w:sz w:val="20"/>
          <w:lang w:eastAsia="ja-JP"/>
        </w:rPr>
      </w:pPr>
      <w:r>
        <w:rPr>
          <w:sz w:val="20"/>
          <w:lang w:eastAsia="ja-JP"/>
        </w:rPr>
        <w:t>Current GPA 3.92</w:t>
      </w:r>
    </w:p>
    <w:p w14:paraId="0172EA70" w14:textId="2C9D3CAB" w:rsidR="00A15C13" w:rsidRPr="00251EA1" w:rsidRDefault="00B7130D" w:rsidP="00D70063">
      <w:pPr>
        <w:pStyle w:val="ListParagraph"/>
        <w:numPr>
          <w:ilvl w:val="0"/>
          <w:numId w:val="1"/>
        </w:numPr>
        <w:rPr>
          <w:sz w:val="20"/>
          <w:lang w:eastAsia="ja-JP"/>
        </w:rPr>
      </w:pPr>
      <w:r>
        <w:rPr>
          <w:sz w:val="20"/>
          <w:lang w:eastAsia="ja-JP"/>
        </w:rPr>
        <w:t>3</w:t>
      </w:r>
      <w:r w:rsidRPr="00B7130D">
        <w:rPr>
          <w:sz w:val="20"/>
          <w:vertAlign w:val="superscript"/>
          <w:lang w:eastAsia="ja-JP"/>
        </w:rPr>
        <w:t>rd</w:t>
      </w:r>
      <w:r>
        <w:rPr>
          <w:sz w:val="20"/>
          <w:lang w:eastAsia="ja-JP"/>
        </w:rPr>
        <w:t xml:space="preserve"> Year student </w:t>
      </w:r>
      <w:bookmarkStart w:id="0" w:name="_GoBack"/>
      <w:bookmarkEnd w:id="0"/>
    </w:p>
    <w:p w14:paraId="0D1B947A" w14:textId="77777777" w:rsidR="00251EA1" w:rsidRDefault="007A50C4" w:rsidP="00251EA1">
      <w:pPr>
        <w:pStyle w:val="Heading3"/>
        <w:rPr>
          <w:sz w:val="28"/>
        </w:rPr>
      </w:pPr>
      <w:r>
        <w:rPr>
          <w:sz w:val="28"/>
        </w:rPr>
        <w:t>Honors</w:t>
      </w:r>
    </w:p>
    <w:p w14:paraId="622D6576" w14:textId="761BBE4B" w:rsidR="007A50C4" w:rsidRPr="00251EA1" w:rsidRDefault="00D05C85" w:rsidP="00251EA1">
      <w:pPr>
        <w:pStyle w:val="Heading3"/>
        <w:rPr>
          <w:color w:val="auto"/>
          <w:sz w:val="28"/>
        </w:rPr>
      </w:pPr>
      <w:r w:rsidRPr="00251EA1">
        <w:rPr>
          <w:color w:val="auto"/>
          <w:sz w:val="22"/>
        </w:rPr>
        <w:t xml:space="preserve">Gamma Phi Beta, Alpha Delta </w:t>
      </w:r>
      <w:r w:rsidR="007A50C4" w:rsidRPr="00251EA1">
        <w:rPr>
          <w:caps w:val="0"/>
          <w:color w:val="auto"/>
          <w:sz w:val="22"/>
        </w:rPr>
        <w:t>Chapter</w:t>
      </w:r>
      <w:r w:rsidRPr="00251EA1">
        <w:rPr>
          <w:caps w:val="0"/>
          <w:color w:val="auto"/>
          <w:sz w:val="22"/>
        </w:rPr>
        <w:t>-</w:t>
      </w:r>
      <w:r w:rsidR="007A50C4" w:rsidRPr="00251EA1">
        <w:rPr>
          <w:caps w:val="0"/>
          <w:color w:val="auto"/>
          <w:sz w:val="22"/>
        </w:rPr>
        <w:t xml:space="preserve"> scholarship recipient, April 2016</w:t>
      </w:r>
    </w:p>
    <w:p w14:paraId="029A388D" w14:textId="77777777" w:rsidR="007A50C4" w:rsidRPr="00251EA1" w:rsidRDefault="007A50C4" w:rsidP="007A50C4">
      <w:pPr>
        <w:pStyle w:val="Heading5"/>
        <w:rPr>
          <w:rFonts w:asciiTheme="majorHAnsi" w:hAnsiTheme="majorHAnsi"/>
          <w:sz w:val="20"/>
          <w:szCs w:val="20"/>
        </w:rPr>
      </w:pPr>
    </w:p>
    <w:p w14:paraId="71781864" w14:textId="77777777" w:rsidR="007A50C4" w:rsidRPr="003D58BC" w:rsidRDefault="007A50C4" w:rsidP="007A50C4">
      <w:pPr>
        <w:rPr>
          <w:rFonts w:asciiTheme="majorHAnsi" w:hAnsiTheme="majorHAnsi"/>
          <w:b/>
          <w:sz w:val="22"/>
          <w:szCs w:val="22"/>
          <w:lang w:eastAsia="ja-JP"/>
        </w:rPr>
      </w:pPr>
      <w:r w:rsidRPr="003D58BC">
        <w:rPr>
          <w:rFonts w:asciiTheme="majorHAnsi" w:hAnsiTheme="majorHAnsi"/>
          <w:b/>
          <w:caps/>
          <w:sz w:val="22"/>
          <w:szCs w:val="22"/>
          <w:lang w:eastAsia="ja-JP"/>
        </w:rPr>
        <w:t>University of Missouri Dean’s list</w:t>
      </w:r>
      <w:r w:rsidRPr="003D58BC">
        <w:rPr>
          <w:rFonts w:asciiTheme="majorHAnsi" w:hAnsiTheme="majorHAnsi"/>
          <w:b/>
          <w:sz w:val="22"/>
          <w:szCs w:val="22"/>
          <w:lang w:eastAsia="ja-JP"/>
        </w:rPr>
        <w:t xml:space="preserve"> – Fall 2015 through Spring 2017</w:t>
      </w:r>
    </w:p>
    <w:p w14:paraId="274CA3C0" w14:textId="77777777" w:rsidR="00D70063" w:rsidRPr="00366F35" w:rsidRDefault="00533271" w:rsidP="00D70063">
      <w:pPr>
        <w:pStyle w:val="Heading3"/>
        <w:rPr>
          <w:sz w:val="28"/>
        </w:rPr>
      </w:pPr>
      <w:r w:rsidRPr="00366F35">
        <w:rPr>
          <w:sz w:val="28"/>
        </w:rPr>
        <w:t xml:space="preserve">Employment </w:t>
      </w:r>
    </w:p>
    <w:p w14:paraId="4232CB0D" w14:textId="77777777" w:rsidR="00965C8A" w:rsidRDefault="00DF037C" w:rsidP="00965C8A">
      <w:pPr>
        <w:pStyle w:val="Heading4"/>
        <w:rPr>
          <w:caps w:val="0"/>
          <w:sz w:val="22"/>
        </w:rPr>
      </w:pPr>
      <w:r>
        <w:rPr>
          <w:sz w:val="22"/>
        </w:rPr>
        <w:t xml:space="preserve">economics tutor for grant funded students – </w:t>
      </w:r>
      <w:r>
        <w:rPr>
          <w:caps w:val="0"/>
          <w:sz w:val="22"/>
        </w:rPr>
        <w:t xml:space="preserve">Mizzou Learning </w:t>
      </w:r>
      <w:r w:rsidR="003D58BC">
        <w:rPr>
          <w:caps w:val="0"/>
          <w:sz w:val="22"/>
        </w:rPr>
        <w:t>Center (</w:t>
      </w:r>
      <w:r>
        <w:rPr>
          <w:caps w:val="0"/>
          <w:sz w:val="22"/>
        </w:rPr>
        <w:t>May 2016 – Current)</w:t>
      </w:r>
    </w:p>
    <w:p w14:paraId="31A48472" w14:textId="77777777" w:rsidR="008550C0" w:rsidRPr="00835F44" w:rsidRDefault="008550C0" w:rsidP="00835F4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lang w:eastAsia="ja-JP"/>
        </w:rPr>
      </w:pPr>
      <w:r w:rsidRPr="008550C0">
        <w:rPr>
          <w:rFonts w:asciiTheme="majorHAnsi" w:hAnsiTheme="majorHAnsi"/>
          <w:sz w:val="20"/>
          <w:szCs w:val="20"/>
          <w:lang w:eastAsia="ja-JP"/>
        </w:rPr>
        <w:t>E</w:t>
      </w:r>
      <w:r w:rsidRPr="00835F44">
        <w:rPr>
          <w:rFonts w:asciiTheme="majorHAnsi" w:hAnsiTheme="majorHAnsi"/>
          <w:sz w:val="20"/>
          <w:szCs w:val="20"/>
          <w:lang w:eastAsia="ja-JP"/>
        </w:rPr>
        <w:t>conomics tutor for students of diverse backgrounds</w:t>
      </w:r>
    </w:p>
    <w:p w14:paraId="0F79D146" w14:textId="77777777" w:rsidR="008550C0" w:rsidRPr="008550C0" w:rsidRDefault="008550C0" w:rsidP="00835F4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lang w:eastAsia="ja-JP"/>
        </w:rPr>
      </w:pPr>
      <w:r w:rsidRPr="008550C0">
        <w:rPr>
          <w:rFonts w:asciiTheme="majorHAnsi" w:hAnsiTheme="majorHAnsi"/>
          <w:sz w:val="20"/>
          <w:szCs w:val="20"/>
          <w:lang w:eastAsia="ja-JP"/>
        </w:rPr>
        <w:t>Mentor Tutees about adult study skills, time management and problem solving.</w:t>
      </w:r>
    </w:p>
    <w:p w14:paraId="4F5E2553" w14:textId="77777777" w:rsidR="00965C8A" w:rsidRPr="008550C0" w:rsidRDefault="008550C0" w:rsidP="00965C8A">
      <w:pPr>
        <w:pStyle w:val="Heading4"/>
        <w:rPr>
          <w:caps w:val="0"/>
          <w:sz w:val="22"/>
        </w:rPr>
      </w:pPr>
      <w:r>
        <w:rPr>
          <w:sz w:val="22"/>
        </w:rPr>
        <w:t xml:space="preserve">Assistant manager/shift supervisor, lifeguard – </w:t>
      </w:r>
      <w:r>
        <w:rPr>
          <w:caps w:val="0"/>
          <w:sz w:val="22"/>
        </w:rPr>
        <w:t>Pool Logistics, Co.</w:t>
      </w:r>
    </w:p>
    <w:p w14:paraId="69CAB226" w14:textId="77777777" w:rsidR="00965C8A" w:rsidRDefault="008550C0" w:rsidP="00965C8A">
      <w:pPr>
        <w:pStyle w:val="Heading5"/>
        <w:rPr>
          <w:b/>
          <w:caps w:val="0"/>
          <w:sz w:val="22"/>
        </w:rPr>
      </w:pPr>
      <w:r w:rsidRPr="008550C0">
        <w:rPr>
          <w:b/>
          <w:caps w:val="0"/>
          <w:sz w:val="22"/>
        </w:rPr>
        <w:t>(May 2013 – August 2017)</w:t>
      </w:r>
    </w:p>
    <w:p w14:paraId="20214335" w14:textId="77777777" w:rsidR="00965C8A" w:rsidRPr="008550C0" w:rsidRDefault="008550C0" w:rsidP="00965C8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lang w:eastAsia="ja-JP"/>
        </w:rPr>
      </w:pPr>
      <w:r w:rsidRPr="008550C0">
        <w:rPr>
          <w:rFonts w:asciiTheme="majorHAnsi" w:hAnsiTheme="majorHAnsi"/>
          <w:sz w:val="20"/>
          <w:szCs w:val="20"/>
          <w:lang w:eastAsia="ja-JP"/>
        </w:rPr>
        <w:t xml:space="preserve">Actively supervised employees at four locations and trained new hires. </w:t>
      </w:r>
    </w:p>
    <w:p w14:paraId="371C1535" w14:textId="77777777" w:rsidR="008550C0" w:rsidRPr="008550C0" w:rsidRDefault="008550C0" w:rsidP="00965C8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lang w:eastAsia="ja-JP"/>
        </w:rPr>
      </w:pPr>
      <w:r w:rsidRPr="008550C0">
        <w:rPr>
          <w:rFonts w:asciiTheme="majorHAnsi" w:hAnsiTheme="majorHAnsi"/>
          <w:sz w:val="20"/>
          <w:szCs w:val="20"/>
          <w:lang w:eastAsia="ja-JP"/>
        </w:rPr>
        <w:t>Managed multiple aspects of company operations – maintaining pool appearance, employee work quality, pool chemical levels and patron satisfaction.</w:t>
      </w:r>
    </w:p>
    <w:p w14:paraId="4B665AA2" w14:textId="77777777" w:rsidR="007B4C1A" w:rsidRDefault="007B4C1A" w:rsidP="00273BEB">
      <w:pPr>
        <w:pStyle w:val="Heading3"/>
        <w:ind w:left="-3960" w:firstLine="3960"/>
        <w:rPr>
          <w:sz w:val="28"/>
        </w:rPr>
      </w:pPr>
      <w:r>
        <w:rPr>
          <w:sz w:val="28"/>
        </w:rPr>
        <w:t>Scholastic</w:t>
      </w:r>
    </w:p>
    <w:p w14:paraId="30AFE486" w14:textId="77777777" w:rsidR="001218B7" w:rsidRDefault="001218B7" w:rsidP="00BD55B8">
      <w:pPr>
        <w:pStyle w:val="Heading3"/>
        <w:spacing w:before="100" w:beforeAutospacing="1" w:after="100" w:afterAutospacing="1"/>
        <w:rPr>
          <w:b/>
          <w:iCs/>
          <w:color w:val="auto"/>
          <w:sz w:val="20"/>
          <w:szCs w:val="20"/>
        </w:rPr>
      </w:pPr>
    </w:p>
    <w:p w14:paraId="66DEC331" w14:textId="603DCF52" w:rsidR="001A2CAC" w:rsidRDefault="003D58BC" w:rsidP="001218B7">
      <w:pPr>
        <w:pStyle w:val="Heading3"/>
        <w:rPr>
          <w:b/>
          <w:color w:val="auto"/>
          <w:sz w:val="20"/>
          <w:szCs w:val="20"/>
        </w:rPr>
      </w:pPr>
      <w:r w:rsidRPr="001A2CAC">
        <w:rPr>
          <w:b/>
          <w:color w:val="auto"/>
          <w:sz w:val="22"/>
        </w:rPr>
        <w:t>Scholarship Chair Mentor for Gamma Phi Beta Sorority (2016 –</w:t>
      </w:r>
      <w:r w:rsidR="00251EA1">
        <w:rPr>
          <w:b/>
          <w:color w:val="auto"/>
          <w:sz w:val="22"/>
        </w:rPr>
        <w:t xml:space="preserve"> 2017</w:t>
      </w:r>
      <w:r>
        <w:rPr>
          <w:b/>
          <w:color w:val="auto"/>
          <w:sz w:val="22"/>
        </w:rPr>
        <w:t>)</w:t>
      </w:r>
      <w:r w:rsidRPr="001A2CAC">
        <w:rPr>
          <w:b/>
          <w:color w:val="auto"/>
          <w:sz w:val="22"/>
        </w:rPr>
        <w:t xml:space="preserve"> </w:t>
      </w:r>
    </w:p>
    <w:p w14:paraId="3E475DD2" w14:textId="2160495F" w:rsidR="00251EA1" w:rsidRPr="00251EA1" w:rsidRDefault="00251EA1" w:rsidP="00251EA1">
      <w:pPr>
        <w:pStyle w:val="Heading4"/>
        <w:rPr>
          <w:sz w:val="22"/>
          <w:szCs w:val="22"/>
        </w:rPr>
      </w:pPr>
      <w:r w:rsidRPr="00251EA1">
        <w:rPr>
          <w:sz w:val="22"/>
          <w:szCs w:val="22"/>
        </w:rPr>
        <w:t>Assistant risk manager for gamma phi beta sorority (2017-present)</w:t>
      </w:r>
    </w:p>
    <w:p w14:paraId="0DB109BE" w14:textId="3C3132CF" w:rsidR="00B7130D" w:rsidRPr="00B7130D" w:rsidRDefault="00251EA1" w:rsidP="00B7130D">
      <w:pPr>
        <w:pStyle w:val="Heading3"/>
        <w:rPr>
          <w:color w:val="auto"/>
          <w:sz w:val="22"/>
        </w:rPr>
      </w:pPr>
      <w:r>
        <w:rPr>
          <w:b/>
          <w:color w:val="auto"/>
          <w:sz w:val="22"/>
        </w:rPr>
        <w:t>Trulaske Association of buisness women, tax club</w:t>
      </w:r>
      <w:r w:rsidR="00B7130D" w:rsidRPr="00B7130D">
        <w:rPr>
          <w:b/>
          <w:color w:val="auto"/>
          <w:sz w:val="22"/>
        </w:rPr>
        <w:t xml:space="preserve"> (2017</w:t>
      </w:r>
      <w:r w:rsidR="00B7130D" w:rsidRPr="00B7130D">
        <w:rPr>
          <w:color w:val="auto"/>
          <w:sz w:val="22"/>
        </w:rPr>
        <w:t>)</w:t>
      </w:r>
    </w:p>
    <w:p w14:paraId="0DCCC207" w14:textId="77777777" w:rsidR="009A1291" w:rsidRDefault="009A1291" w:rsidP="009A1291">
      <w:pPr>
        <w:pStyle w:val="Heading5"/>
        <w:rPr>
          <w:rFonts w:asciiTheme="majorHAnsi" w:eastAsiaTheme="majorEastAsia" w:hAnsiTheme="majorHAnsi"/>
          <w:b/>
          <w:iCs/>
          <w:sz w:val="20"/>
          <w:szCs w:val="20"/>
        </w:rPr>
      </w:pPr>
    </w:p>
    <w:p w14:paraId="033C329B" w14:textId="77777777" w:rsidR="001A2CAC" w:rsidRDefault="001A2CAC" w:rsidP="009A1291">
      <w:pPr>
        <w:pStyle w:val="Heading5"/>
        <w:rPr>
          <w:rFonts w:asciiTheme="majorHAnsi" w:hAnsiTheme="majorHAnsi"/>
          <w:b/>
          <w:sz w:val="22"/>
        </w:rPr>
      </w:pPr>
      <w:r w:rsidRPr="001A2CAC">
        <w:rPr>
          <w:rFonts w:asciiTheme="majorHAnsi" w:hAnsiTheme="majorHAnsi"/>
          <w:b/>
          <w:sz w:val="22"/>
        </w:rPr>
        <w:t>Study Abroad – Summer 2017</w:t>
      </w:r>
    </w:p>
    <w:p w14:paraId="376E104B" w14:textId="77777777" w:rsidR="001A2CAC" w:rsidRDefault="001A2CAC" w:rsidP="001A2C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lang w:eastAsia="ja-JP"/>
        </w:rPr>
      </w:pPr>
      <w:r w:rsidRPr="0002297D">
        <w:rPr>
          <w:rFonts w:asciiTheme="majorHAnsi" w:hAnsiTheme="majorHAnsi"/>
          <w:sz w:val="20"/>
          <w:szCs w:val="20"/>
          <w:lang w:eastAsia="ja-JP"/>
        </w:rPr>
        <w:t>Took international management courses at the University of Alicante, Alicante Spain</w:t>
      </w:r>
    </w:p>
    <w:p w14:paraId="799310A1" w14:textId="0BEA6C8A" w:rsidR="00273BEB" w:rsidRPr="0002297D" w:rsidRDefault="00B7130D" w:rsidP="001A2C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lang w:eastAsia="ja-JP"/>
        </w:rPr>
      </w:pPr>
      <w:r>
        <w:rPr>
          <w:rFonts w:asciiTheme="majorHAnsi" w:hAnsiTheme="majorHAnsi"/>
          <w:sz w:val="20"/>
          <w:szCs w:val="20"/>
          <w:lang w:eastAsia="ja-JP"/>
        </w:rPr>
        <w:t>Visited</w:t>
      </w:r>
      <w:r w:rsidR="00273BEB">
        <w:rPr>
          <w:rFonts w:asciiTheme="majorHAnsi" w:hAnsiTheme="majorHAnsi"/>
          <w:sz w:val="20"/>
          <w:szCs w:val="20"/>
          <w:lang w:eastAsia="ja-JP"/>
        </w:rPr>
        <w:t xml:space="preserve"> Spanish companies and</w:t>
      </w:r>
      <w:r>
        <w:rPr>
          <w:rFonts w:asciiTheme="majorHAnsi" w:hAnsiTheme="majorHAnsi"/>
          <w:sz w:val="20"/>
          <w:szCs w:val="20"/>
          <w:lang w:eastAsia="ja-JP"/>
        </w:rPr>
        <w:t xml:space="preserve"> gained first hand experience with international business practices</w:t>
      </w:r>
    </w:p>
    <w:p w14:paraId="1473D8A1" w14:textId="77777777" w:rsidR="009A1291" w:rsidRPr="009A1291" w:rsidRDefault="009A1291" w:rsidP="009A1291">
      <w:pPr>
        <w:pStyle w:val="Heading3"/>
        <w:rPr>
          <w:sz w:val="28"/>
          <w:szCs w:val="28"/>
        </w:rPr>
      </w:pPr>
      <w:r w:rsidRPr="009A1291">
        <w:rPr>
          <w:sz w:val="28"/>
          <w:szCs w:val="28"/>
        </w:rPr>
        <w:t>community service</w:t>
      </w:r>
    </w:p>
    <w:p w14:paraId="3B4A58A1" w14:textId="77777777" w:rsidR="001218B7" w:rsidRDefault="001218B7" w:rsidP="009A1291">
      <w:pPr>
        <w:pStyle w:val="Heading3"/>
        <w:rPr>
          <w:sz w:val="20"/>
          <w:szCs w:val="20"/>
        </w:rPr>
      </w:pPr>
    </w:p>
    <w:p w14:paraId="2E36DE8C" w14:textId="05EB7A63" w:rsidR="001A2CAC" w:rsidRPr="009A1291" w:rsidRDefault="003D58BC" w:rsidP="009A1291">
      <w:pPr>
        <w:pStyle w:val="Heading3"/>
        <w:rPr>
          <w:b/>
          <w:color w:val="auto"/>
          <w:sz w:val="28"/>
        </w:rPr>
      </w:pPr>
      <w:r w:rsidRPr="009A1291">
        <w:rPr>
          <w:b/>
          <w:color w:val="auto"/>
          <w:sz w:val="22"/>
          <w:szCs w:val="22"/>
        </w:rPr>
        <w:t xml:space="preserve">Girls on the Run HEART OF MISSOURI – </w:t>
      </w:r>
      <w:r w:rsidRPr="009A1291">
        <w:rPr>
          <w:b/>
          <w:caps w:val="0"/>
          <w:color w:val="auto"/>
          <w:sz w:val="22"/>
          <w:szCs w:val="22"/>
        </w:rPr>
        <w:t>Lee Elementary (2016</w:t>
      </w:r>
      <w:r w:rsidR="00251EA1">
        <w:rPr>
          <w:b/>
          <w:caps w:val="0"/>
          <w:color w:val="auto"/>
          <w:sz w:val="22"/>
          <w:szCs w:val="22"/>
        </w:rPr>
        <w:t>-present</w:t>
      </w:r>
      <w:r w:rsidRPr="009A1291">
        <w:rPr>
          <w:b/>
          <w:caps w:val="0"/>
          <w:color w:val="auto"/>
          <w:sz w:val="22"/>
          <w:szCs w:val="22"/>
        </w:rPr>
        <w:t>)</w:t>
      </w:r>
    </w:p>
    <w:p w14:paraId="0A047455" w14:textId="77777777" w:rsidR="009A1291" w:rsidRDefault="009A1291" w:rsidP="003D58BC">
      <w:pPr>
        <w:pStyle w:val="Heading5"/>
        <w:rPr>
          <w:rFonts w:asciiTheme="majorHAnsi" w:hAnsiTheme="majorHAnsi"/>
          <w:b/>
          <w:sz w:val="20"/>
          <w:szCs w:val="20"/>
        </w:rPr>
      </w:pPr>
    </w:p>
    <w:p w14:paraId="6F1AE1B5" w14:textId="77777777" w:rsidR="00D70063" w:rsidRPr="001A2CAC" w:rsidRDefault="008E43A1" w:rsidP="001A2CAC">
      <w:pPr>
        <w:rPr>
          <w:sz w:val="20"/>
          <w:lang w:eastAsia="ja-JP"/>
        </w:rPr>
      </w:pPr>
      <w:r>
        <w:rPr>
          <w:sz w:val="20"/>
          <w:lang w:eastAsia="ja-JP"/>
        </w:rPr>
        <w:t>.</w:t>
      </w:r>
      <w:r w:rsidR="00F75E5F" w:rsidRPr="00366F35">
        <w:rPr>
          <w:sz w:val="28"/>
        </w:rPr>
        <w:t xml:space="preserve"> </w:t>
      </w:r>
    </w:p>
    <w:sectPr w:rsidR="00D70063" w:rsidRPr="001A2CAC" w:rsidSect="00273BEB">
      <w:headerReference w:type="default" r:id="rId8"/>
      <w:pgSz w:w="12240" w:h="15840"/>
      <w:pgMar w:top="720" w:right="720" w:bottom="720" w:left="720" w:header="576" w:footer="720" w:gutter="0"/>
      <w:cols w:num="2" w:space="3068" w:equalWidth="0">
        <w:col w:w="855" w:space="270"/>
        <w:col w:w="967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5BBF2" w14:textId="77777777" w:rsidR="00537864" w:rsidRDefault="00537864" w:rsidP="00187B92">
      <w:pPr>
        <w:spacing w:after="0" w:line="240" w:lineRule="auto"/>
      </w:pPr>
      <w:r>
        <w:separator/>
      </w:r>
    </w:p>
  </w:endnote>
  <w:endnote w:type="continuationSeparator" w:id="0">
    <w:p w14:paraId="1299D556" w14:textId="77777777" w:rsidR="00537864" w:rsidRDefault="00537864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A99E" w14:textId="77777777" w:rsidR="00537864" w:rsidRDefault="00537864" w:rsidP="00187B92">
      <w:pPr>
        <w:spacing w:after="0" w:line="240" w:lineRule="auto"/>
      </w:pPr>
      <w:r>
        <w:separator/>
      </w:r>
    </w:p>
  </w:footnote>
  <w:footnote w:type="continuationSeparator" w:id="0">
    <w:p w14:paraId="1809CAB9" w14:textId="77777777" w:rsidR="00537864" w:rsidRDefault="00537864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00882E" w14:textId="77777777" w:rsidR="00537864" w:rsidRDefault="00537864">
        <w:pPr>
          <w:pStyle w:val="Header"/>
        </w:pP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399A3632" wp14:editId="6C1DE79D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978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537864" w14:paraId="01FA98F8" w14:textId="77777777" w:rsidTr="0069748C">
                                <w:trPr>
                                  <w:tblHeader/>
                                </w:trPr>
                                <w:tc>
                                  <w:tcPr>
                                    <w:tcW w:w="3370" w:type="dxa"/>
                                  </w:tcPr>
                                  <w:p w14:paraId="5F595ABB" w14:textId="77777777" w:rsidR="00537864" w:rsidRPr="00970D57" w:rsidRDefault="00537864" w:rsidP="00F23F4D">
                                    <w:pPr>
                                      <w:pStyle w:val="Subtitle"/>
                                    </w:pPr>
                                  </w:p>
                                </w:tc>
                              </w:tr>
                            </w:tbl>
                            <w:p w14:paraId="05CB1E31" w14:textId="77777777" w:rsidR="00537864" w:rsidRDefault="0053786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alt="Description: 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" filled="f" stroked="f">
                  <v:textbox inset="0,0,0,0">
                    <w:txbxContent>
                      <w:tbl>
                        <w:tblPr>
                          <w:tblStyle w:val="TableGrid"/>
                          <w:tblW w:w="4978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537864" w14:paraId="01FA98F8" w14:textId="77777777" w:rsidTr="0069748C">
                          <w:trPr>
                            <w:tblHeader/>
                          </w:trPr>
                          <w:tc>
                            <w:tcPr>
                              <w:tcW w:w="3370" w:type="dxa"/>
                            </w:tcPr>
                            <w:p w14:paraId="5F595ABB" w14:textId="77777777" w:rsidR="00537864" w:rsidRPr="00970D57" w:rsidRDefault="00537864" w:rsidP="00F23F4D">
                              <w:pPr>
                                <w:pStyle w:val="Subtitle"/>
                              </w:pPr>
                            </w:p>
                          </w:tc>
                        </w:tr>
                      </w:tbl>
                      <w:p w14:paraId="05CB1E31" w14:textId="77777777" w:rsidR="00537864" w:rsidRDefault="00537864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18CF"/>
    <w:multiLevelType w:val="hybridMultilevel"/>
    <w:tmpl w:val="CBF2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4D"/>
    <w:rsid w:val="0002297D"/>
    <w:rsid w:val="00046145"/>
    <w:rsid w:val="001218B7"/>
    <w:rsid w:val="00147B75"/>
    <w:rsid w:val="00157B6F"/>
    <w:rsid w:val="00187B92"/>
    <w:rsid w:val="001A2CAC"/>
    <w:rsid w:val="001C0B11"/>
    <w:rsid w:val="001F0E7C"/>
    <w:rsid w:val="00251EA1"/>
    <w:rsid w:val="00265AB8"/>
    <w:rsid w:val="00273BEB"/>
    <w:rsid w:val="002740E9"/>
    <w:rsid w:val="00274272"/>
    <w:rsid w:val="00293B83"/>
    <w:rsid w:val="002A534A"/>
    <w:rsid w:val="002C0739"/>
    <w:rsid w:val="0035678D"/>
    <w:rsid w:val="00366F35"/>
    <w:rsid w:val="0039505A"/>
    <w:rsid w:val="003C3485"/>
    <w:rsid w:val="003D58BC"/>
    <w:rsid w:val="004355B1"/>
    <w:rsid w:val="00486E5D"/>
    <w:rsid w:val="004E7CF0"/>
    <w:rsid w:val="00501719"/>
    <w:rsid w:val="00533271"/>
    <w:rsid w:val="00537864"/>
    <w:rsid w:val="00565ABC"/>
    <w:rsid w:val="00581FC8"/>
    <w:rsid w:val="005C2408"/>
    <w:rsid w:val="005F1B22"/>
    <w:rsid w:val="00600DDE"/>
    <w:rsid w:val="00625CE3"/>
    <w:rsid w:val="00635086"/>
    <w:rsid w:val="00694A4A"/>
    <w:rsid w:val="0069748C"/>
    <w:rsid w:val="006A3CE7"/>
    <w:rsid w:val="006B6D95"/>
    <w:rsid w:val="006F4B8A"/>
    <w:rsid w:val="007A50C4"/>
    <w:rsid w:val="007B4C1A"/>
    <w:rsid w:val="00835F44"/>
    <w:rsid w:val="008550C0"/>
    <w:rsid w:val="00861B80"/>
    <w:rsid w:val="008C33FB"/>
    <w:rsid w:val="008E43A1"/>
    <w:rsid w:val="0090253C"/>
    <w:rsid w:val="009276D5"/>
    <w:rsid w:val="00965C8A"/>
    <w:rsid w:val="009A1291"/>
    <w:rsid w:val="009C2C87"/>
    <w:rsid w:val="00A15C13"/>
    <w:rsid w:val="00A26B6F"/>
    <w:rsid w:val="00A63321"/>
    <w:rsid w:val="00AC6D75"/>
    <w:rsid w:val="00AF32AD"/>
    <w:rsid w:val="00B7130D"/>
    <w:rsid w:val="00BD55B8"/>
    <w:rsid w:val="00CC7D14"/>
    <w:rsid w:val="00CE5EAE"/>
    <w:rsid w:val="00D05C85"/>
    <w:rsid w:val="00D07ACA"/>
    <w:rsid w:val="00D70063"/>
    <w:rsid w:val="00D92EF8"/>
    <w:rsid w:val="00DA01AF"/>
    <w:rsid w:val="00DF037C"/>
    <w:rsid w:val="00E8148D"/>
    <w:rsid w:val="00E82507"/>
    <w:rsid w:val="00F00AAB"/>
    <w:rsid w:val="00F22078"/>
    <w:rsid w:val="00F23F4D"/>
    <w:rsid w:val="00F61FEE"/>
    <w:rsid w:val="00F75E5F"/>
    <w:rsid w:val="00FB1920"/>
    <w:rsid w:val="00FB51E5"/>
    <w:rsid w:val="00FD4DD4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F68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35086"/>
    <w:pPr>
      <w:ind w:left="720"/>
      <w:contextualSpacing/>
    </w:pPr>
  </w:style>
  <w:style w:type="character" w:customStyle="1" w:styleId="allowtextselection">
    <w:name w:val="allowtextselection"/>
    <w:basedOn w:val="DefaultParagraphFont"/>
    <w:rsid w:val="00E82507"/>
  </w:style>
  <w:style w:type="character" w:styleId="Hyperlink">
    <w:name w:val="Hyperlink"/>
    <w:basedOn w:val="DefaultParagraphFont"/>
    <w:uiPriority w:val="99"/>
    <w:unhideWhenUsed/>
    <w:rsid w:val="00E825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35086"/>
    <w:pPr>
      <w:ind w:left="720"/>
      <w:contextualSpacing/>
    </w:pPr>
  </w:style>
  <w:style w:type="character" w:customStyle="1" w:styleId="allowtextselection">
    <w:name w:val="allowtextselection"/>
    <w:basedOn w:val="DefaultParagraphFont"/>
    <w:rsid w:val="00E82507"/>
  </w:style>
  <w:style w:type="character" w:styleId="Hyperlink">
    <w:name w:val="Hyperlink"/>
    <w:basedOn w:val="DefaultParagraphFont"/>
    <w:uiPriority w:val="99"/>
    <w:unhideWhenUsed/>
    <w:rsid w:val="00E825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bly\AppData\Roaming\Microsoft\Templates\Resume%20(Professional).dotx" TargetMode="External"/></Relationship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\Users\elbly\AppData\Roaming\Microsoft\Templates\Resume (Professional).dotx</Template>
  <TotalTime>6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WaterOne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krause</dc:creator>
  <cp:lastModifiedBy>Anna krause</cp:lastModifiedBy>
  <cp:revision>3</cp:revision>
  <cp:lastPrinted>2017-09-12T19:58:00Z</cp:lastPrinted>
  <dcterms:created xsi:type="dcterms:W3CDTF">2017-09-13T14:05:00Z</dcterms:created>
  <dcterms:modified xsi:type="dcterms:W3CDTF">2017-11-30T00:20:00Z</dcterms:modified>
</cp:coreProperties>
</file>